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893A4" w14:textId="3317D1B1" w:rsidR="00980FEE" w:rsidRPr="0032562E" w:rsidRDefault="00000000">
      <w:pPr>
        <w:rPr>
          <w:rFonts w:ascii="Calibri" w:hAnsi="Calibri" w:cs="Calibri"/>
          <w:b/>
          <w:color w:val="000000" w:themeColor="text1"/>
          <w:sz w:val="28"/>
          <w:bdr w:val="none" w:sz="0" w:space="0" w:color="auto" w:frame="1"/>
        </w:rPr>
      </w:pPr>
      <w:r>
        <w:rPr>
          <w:rFonts w:ascii="Calibri" w:hAnsi="Calibri"/>
          <w:sz w:val="52"/>
        </w:rPr>
        <w:t>Communiqué de presse</w:t>
      </w:r>
    </w:p>
    <w:p w14:paraId="7904DFCE" w14:textId="77777777" w:rsidR="004330C6" w:rsidRPr="0032562E" w:rsidRDefault="004330C6" w:rsidP="003817D3">
      <w:pPr>
        <w:rPr>
          <w:rFonts w:ascii="Calibri" w:hAnsi="Calibri" w:cs="Calibri"/>
          <w:b/>
          <w:color w:val="000000" w:themeColor="text1"/>
          <w:sz w:val="28"/>
          <w:bdr w:val="none" w:sz="0" w:space="0" w:color="auto" w:frame="1"/>
        </w:rPr>
      </w:pPr>
    </w:p>
    <w:p w14:paraId="4B0ACAE3" w14:textId="77777777" w:rsidR="004330C6" w:rsidRPr="0032562E" w:rsidRDefault="004330C6" w:rsidP="003817D3">
      <w:pPr>
        <w:rPr>
          <w:rFonts w:ascii="Calibri" w:hAnsi="Calibri" w:cs="Calibri"/>
          <w:b/>
          <w:color w:val="000000" w:themeColor="text1"/>
          <w:sz w:val="28"/>
          <w:bdr w:val="none" w:sz="0" w:space="0" w:color="auto" w:frame="1"/>
        </w:rPr>
      </w:pPr>
    </w:p>
    <w:p w14:paraId="15D28B0C" w14:textId="51C78409" w:rsidR="00B923AC" w:rsidRPr="00B923AC" w:rsidRDefault="00B923AC" w:rsidP="00B923AC">
      <w:pPr>
        <w:rPr>
          <w:rFonts w:ascii="Calibri" w:hAnsi="Calibri" w:cs="Calibri"/>
          <w:b/>
          <w:bCs/>
          <w:color w:val="000000" w:themeColor="text1"/>
          <w:sz w:val="44"/>
          <w:szCs w:val="44"/>
        </w:rPr>
      </w:pPr>
      <w:r>
        <w:rPr>
          <w:rFonts w:ascii="Calibri" w:hAnsi="Calibri"/>
          <w:b/>
          <w:color w:val="000000" w:themeColor="text1"/>
          <w:sz w:val="44"/>
        </w:rPr>
        <w:t>LD Systems présente l'ANNY® 8 - Le nouveau modèle ajoute de la couleur à la série ANNY</w:t>
      </w:r>
    </w:p>
    <w:p w14:paraId="492D0115" w14:textId="77777777" w:rsidR="00B923AC" w:rsidRPr="00B923AC" w:rsidRDefault="00B923AC" w:rsidP="00B923AC">
      <w:pPr>
        <w:rPr>
          <w:rFonts w:ascii="Calibri" w:hAnsi="Calibri" w:cs="Calibri"/>
          <w:b/>
          <w:bCs/>
          <w:color w:val="000000" w:themeColor="text1"/>
          <w:sz w:val="44"/>
          <w:szCs w:val="44"/>
        </w:rPr>
      </w:pPr>
    </w:p>
    <w:p w14:paraId="5E8F6588" w14:textId="65E16025" w:rsidR="00B923AC" w:rsidRPr="00075429" w:rsidRDefault="00B923AC" w:rsidP="00075429">
      <w:pPr>
        <w:rPr>
          <w:rFonts w:ascii="Calibri" w:hAnsi="Calibri" w:cs="Calibri"/>
          <w:b/>
          <w:bCs/>
          <w:color w:val="000000" w:themeColor="text1"/>
          <w:sz w:val="22"/>
          <w:szCs w:val="22"/>
        </w:rPr>
      </w:pPr>
      <w:proofErr w:type="spellStart"/>
      <w:r>
        <w:rPr>
          <w:rFonts w:ascii="Calibri" w:hAnsi="Calibri"/>
          <w:b/>
          <w:color w:val="000000" w:themeColor="text1"/>
          <w:sz w:val="22"/>
        </w:rPr>
        <w:t>Neu-Anspach</w:t>
      </w:r>
      <w:proofErr w:type="spellEnd"/>
      <w:r w:rsidR="006E4BF2">
        <w:rPr>
          <w:rFonts w:ascii="Calibri" w:hAnsi="Calibri"/>
          <w:b/>
          <w:color w:val="000000" w:themeColor="text1"/>
          <w:sz w:val="22"/>
        </w:rPr>
        <w:t xml:space="preserve">, </w:t>
      </w:r>
      <w:proofErr w:type="spellStart"/>
      <w:r w:rsidR="006E4BF2">
        <w:rPr>
          <w:rFonts w:ascii="Calibri" w:hAnsi="Calibri"/>
          <w:b/>
          <w:color w:val="000000" w:themeColor="text1"/>
          <w:sz w:val="22"/>
        </w:rPr>
        <w:t>Allemange</w:t>
      </w:r>
      <w:proofErr w:type="spellEnd"/>
      <w:r>
        <w:rPr>
          <w:rFonts w:ascii="Calibri" w:hAnsi="Calibri"/>
          <w:b/>
          <w:color w:val="000000" w:themeColor="text1"/>
          <w:sz w:val="22"/>
        </w:rPr>
        <w:t> – 1er octobre 2024 – LD Systems ajoute un nouveau modèle à la série ANNY® : grâce à l'ANNY® 8, vous disposez d'un son de qualité partout – dans un parc, dans la rue, dans un club ou pour votre prochaine fête. Cette enceinte de sonorisation Bluetooth alimentée sur batterie est le modèle le plus compact de la série ANNY® ; elle est disponible en quatre couleurs modernes, adaptées au goût de chacun : noir, blanc, vert et gris. Pour une utilisation polyvalente, l'ANNY® 8 dispose d'un mixeur intégré à 5 canaux, permettant de gérer des entrées supplémentaires et différentes variantes de microphone sans fil.</w:t>
      </w:r>
    </w:p>
    <w:p w14:paraId="3E37099E" w14:textId="77777777" w:rsidR="00B923AC" w:rsidRPr="00075429" w:rsidRDefault="00B923AC" w:rsidP="00075429">
      <w:pPr>
        <w:rPr>
          <w:rFonts w:ascii="Calibri" w:hAnsi="Calibri" w:cs="Calibri"/>
          <w:color w:val="000000" w:themeColor="text1"/>
          <w:sz w:val="22"/>
          <w:szCs w:val="22"/>
        </w:rPr>
      </w:pPr>
    </w:p>
    <w:p w14:paraId="6078CBDC" w14:textId="0F435D5C" w:rsidR="00B923AC" w:rsidRPr="00075429" w:rsidRDefault="00B923AC" w:rsidP="00075429">
      <w:pPr>
        <w:rPr>
          <w:rFonts w:ascii="Calibri" w:hAnsi="Calibri" w:cs="Calibri"/>
          <w:color w:val="000000" w:themeColor="text1"/>
          <w:sz w:val="22"/>
          <w:szCs w:val="22"/>
        </w:rPr>
      </w:pPr>
      <w:r>
        <w:rPr>
          <w:rFonts w:ascii="Calibri" w:hAnsi="Calibri"/>
          <w:color w:val="000000" w:themeColor="text1"/>
          <w:sz w:val="22"/>
        </w:rPr>
        <w:t>Pour ceux qui veulent faire de la musique avec des amis en déplacement ou simplement écouter de la musique de haute qualité, l'ANNY® 8 est la solution tout-en-un parfaite. Que ce soit pour les musiciens, les DJ ou une rencontre improvisée dans un parc, cette enceinte de sonorisation à deux voies alimentée par batterie, alliant un boomer de 8'' et un tweeter de 1'', offre plus qu'une enceinte alimentée par batterie ordinaire ; elle combine un boîtier robuste et compact avec un son et des fonctionnalités inégalés dans sa catégorie.</w:t>
      </w:r>
    </w:p>
    <w:p w14:paraId="1531B27B" w14:textId="77777777" w:rsidR="00B923AC" w:rsidRPr="00075429" w:rsidRDefault="00B923AC" w:rsidP="00075429">
      <w:pPr>
        <w:rPr>
          <w:rFonts w:ascii="Calibri" w:hAnsi="Calibri" w:cs="Calibri"/>
          <w:color w:val="000000" w:themeColor="text1"/>
          <w:sz w:val="22"/>
          <w:szCs w:val="22"/>
        </w:rPr>
      </w:pPr>
    </w:p>
    <w:p w14:paraId="2E98E051" w14:textId="5A01A4DE" w:rsidR="00B923AC" w:rsidRPr="00075429" w:rsidRDefault="00B422C6" w:rsidP="00075429">
      <w:pPr>
        <w:rPr>
          <w:rFonts w:ascii="Calibri" w:hAnsi="Calibri" w:cs="Calibri"/>
          <w:color w:val="000000" w:themeColor="text1"/>
          <w:sz w:val="22"/>
          <w:szCs w:val="22"/>
        </w:rPr>
      </w:pPr>
      <w:r>
        <w:rPr>
          <w:rFonts w:ascii="Calibri" w:hAnsi="Calibri"/>
          <w:color w:val="000000" w:themeColor="text1"/>
          <w:sz w:val="22"/>
        </w:rPr>
        <w:t>Avec l'ANNY® 8, il est possible de réaliser de nombreuses configurations de sonorisation mobile. Elle assure dans de nombreuses situations  : chant/guitare dans le parc, sonorisation d'une fête, séances sportives en plein air ou soirée karaoké impromptue. En plus des deux entrées sur connecteur Combo (pour les microphones et les instruments au niveau ligne) et du microphone sans fil intégré, elle propose une entrée stéréo (mini-jack ou RCA) et le Bluetooth 5.0, pour une restitution tout en souplesse de musique et d'autres contenus – même en streaming stéréo, grâce au mode True Wireless Stereo (TWS), en utilisant deux ANNY® 8.</w:t>
      </w:r>
    </w:p>
    <w:p w14:paraId="39E24FC7" w14:textId="77777777" w:rsidR="00B923AC" w:rsidRPr="00075429" w:rsidRDefault="00B923AC" w:rsidP="00075429">
      <w:pPr>
        <w:rPr>
          <w:rFonts w:ascii="Calibri" w:hAnsi="Calibri" w:cs="Calibri"/>
          <w:color w:val="000000" w:themeColor="text1"/>
          <w:sz w:val="22"/>
          <w:szCs w:val="22"/>
        </w:rPr>
      </w:pPr>
    </w:p>
    <w:p w14:paraId="3A1B62A8" w14:textId="14868F88" w:rsidR="00B923AC" w:rsidRPr="00075429" w:rsidRDefault="00B923AC" w:rsidP="00075429">
      <w:pPr>
        <w:rPr>
          <w:rFonts w:ascii="Calibri" w:hAnsi="Calibri" w:cs="Calibri"/>
          <w:color w:val="000000" w:themeColor="text1"/>
          <w:sz w:val="22"/>
          <w:szCs w:val="22"/>
        </w:rPr>
      </w:pPr>
      <w:r>
        <w:rPr>
          <w:rFonts w:ascii="Calibri" w:hAnsi="Calibri"/>
          <w:color w:val="000000" w:themeColor="text1"/>
          <w:sz w:val="22"/>
        </w:rPr>
        <w:t>Grâce au DSP DynX® de dernière génération, l'ANNY® 8 offre un son sans distorsion, transparent et puissant, même au volume maximum. En plus des cinq présélections d'application MUSIC, LIVE, VOCAL, ECO et FLAT, le DSP propose différents effets, comme la réverbération et le délai, qui peuvent être activés et désactivés en mode mains libres grâce à l'entrée pour pédale Footswitch. En mode ECO, qui optimise la consommation d'énergie, l'enceinte ANNY® 8 assure, à volume sonore moyen, une autonomie allant jusqu'à 11 heures. Et même en poussant les curseurs à fond en mode MUSIC, l'enceinte ne s'arrête qu'au bout de 3 heures et demie. Pour des sessions encore plus longues, une batterie de rechange optionnelle (Li-Ion) est disponible, et le remplacement s'effectue en un clin d'œil.</w:t>
      </w:r>
    </w:p>
    <w:p w14:paraId="47A486F2" w14:textId="77777777" w:rsidR="00B923AC" w:rsidRPr="00075429" w:rsidRDefault="00B923AC" w:rsidP="00075429">
      <w:pPr>
        <w:rPr>
          <w:rFonts w:ascii="Calibri" w:hAnsi="Calibri" w:cs="Calibri"/>
          <w:color w:val="000000" w:themeColor="text1"/>
          <w:sz w:val="22"/>
          <w:szCs w:val="22"/>
        </w:rPr>
      </w:pPr>
    </w:p>
    <w:p w14:paraId="0DD9C96F" w14:textId="463218B3" w:rsidR="00B923AC" w:rsidRPr="00075429" w:rsidRDefault="00B923AC" w:rsidP="00075429">
      <w:pPr>
        <w:rPr>
          <w:rFonts w:ascii="Calibri" w:hAnsi="Calibri" w:cs="Calibri"/>
          <w:color w:val="000000" w:themeColor="text1"/>
          <w:sz w:val="22"/>
          <w:szCs w:val="22"/>
        </w:rPr>
      </w:pPr>
      <w:r>
        <w:rPr>
          <w:rFonts w:ascii="Calibri" w:hAnsi="Calibri"/>
          <w:color w:val="000000" w:themeColor="text1"/>
          <w:sz w:val="22"/>
        </w:rPr>
        <w:t xml:space="preserve">Ceux qui voyagent beaucoup avec leur ANNY® seront ravis de la conception bien pensée de cette solution compacte tout-en-un. Par exemple, l'ANNY® 8 offre un support pour tablette ou smartphone, ainsi qu'un port USB-C pour la recharge. De plus, le boîtier de l'enceinte possède un pan coupé à l'arrière, ce qui permet </w:t>
      </w:r>
      <w:r>
        <w:rPr>
          <w:rFonts w:ascii="Calibri" w:hAnsi="Calibri"/>
          <w:color w:val="000000" w:themeColor="text1"/>
          <w:sz w:val="22"/>
        </w:rPr>
        <w:lastRenderedPageBreak/>
        <w:t>de basculer l'enceinte vers l'arrière afin de l'utiliser comme retour de scène. La solide poignée de transport, sur le haut de l'ANNY® 8, assure une prise facile pour bouger rapidement. Grâce à l'embase intégrée de 35 mm de diamètre, il est également possible de monter l'ANNY® 8 sur un mât d'enceinte. Pour un transport plus long (et un rangement sûr), un sac à dos ANNY® spécifique et une housse de protection contre la pluie sont disponibles en option.</w:t>
      </w:r>
    </w:p>
    <w:p w14:paraId="771160CB" w14:textId="77777777" w:rsidR="00B923AC" w:rsidRPr="00075429" w:rsidRDefault="00B923AC" w:rsidP="00075429">
      <w:pPr>
        <w:rPr>
          <w:rFonts w:ascii="Calibri" w:hAnsi="Calibri" w:cs="Calibri"/>
          <w:color w:val="000000" w:themeColor="text1"/>
          <w:sz w:val="22"/>
          <w:szCs w:val="22"/>
        </w:rPr>
      </w:pPr>
    </w:p>
    <w:p w14:paraId="334439E7" w14:textId="4A281D80" w:rsidR="00B923AC" w:rsidRDefault="00B923AC" w:rsidP="006E4BF2">
      <w:pPr>
        <w:rPr>
          <w:rFonts w:ascii="Calibri" w:hAnsi="Calibri"/>
          <w:color w:val="000000" w:themeColor="text1"/>
          <w:sz w:val="22"/>
        </w:rPr>
      </w:pPr>
      <w:r>
        <w:rPr>
          <w:rFonts w:ascii="Calibri" w:hAnsi="Calibri"/>
          <w:color w:val="000000" w:themeColor="text1"/>
          <w:sz w:val="22"/>
        </w:rPr>
        <w:t>L'ANNY® 8 est disponible en version de base (sans module sans fil) et en version avec microphone sans fil ou micro-casque, émetteur de poche inclus, dans les couleurs Stage Black, Pure White, Adventure Green et Urban Grey.</w:t>
      </w:r>
      <w:r w:rsidR="006E4BF2">
        <w:rPr>
          <w:rFonts w:ascii="Calibri" w:hAnsi="Calibri"/>
          <w:color w:val="000000" w:themeColor="text1"/>
          <w:sz w:val="22"/>
        </w:rPr>
        <w:t xml:space="preserve"> </w:t>
      </w:r>
      <w:r w:rsidR="006E4BF2" w:rsidRPr="006E4BF2">
        <w:rPr>
          <w:rFonts w:ascii="Calibri" w:hAnsi="Calibri"/>
          <w:color w:val="000000" w:themeColor="text1"/>
          <w:sz w:val="22"/>
        </w:rPr>
        <w:t xml:space="preserve">Pour plus de détails, regardez la </w:t>
      </w:r>
      <w:hyperlink r:id="rId7" w:history="1">
        <w:r w:rsidR="006E4BF2" w:rsidRPr="006E4BF2">
          <w:rPr>
            <w:rStyle w:val="Hyperlink"/>
            <w:rFonts w:ascii="Calibri" w:hAnsi="Calibri"/>
            <w:sz w:val="22"/>
          </w:rPr>
          <w:t>vidéo</w:t>
        </w:r>
      </w:hyperlink>
      <w:r w:rsidR="006E4BF2" w:rsidRPr="006E4BF2">
        <w:rPr>
          <w:rFonts w:ascii="Calibri" w:hAnsi="Calibri"/>
          <w:color w:val="000000" w:themeColor="text1"/>
          <w:sz w:val="22"/>
        </w:rPr>
        <w:t xml:space="preserve"> explicative d'ANNY 8.</w:t>
      </w:r>
    </w:p>
    <w:p w14:paraId="3880B89A" w14:textId="77777777" w:rsidR="006E4BF2" w:rsidRDefault="006E4BF2" w:rsidP="006E4BF2">
      <w:pPr>
        <w:rPr>
          <w:rFonts w:ascii="Calibri" w:hAnsi="Calibri"/>
          <w:color w:val="000000" w:themeColor="text1"/>
          <w:sz w:val="22"/>
        </w:rPr>
      </w:pPr>
    </w:p>
    <w:p w14:paraId="76C87B5D" w14:textId="0E4C0D78" w:rsidR="006E4BF2" w:rsidRDefault="006E4BF2" w:rsidP="006E4BF2">
      <w:pPr>
        <w:rPr>
          <w:rFonts w:ascii="Calibri" w:hAnsi="Calibri"/>
          <w:color w:val="000000" w:themeColor="text1"/>
          <w:sz w:val="22"/>
        </w:rPr>
      </w:pPr>
      <w:r w:rsidRPr="006E4BF2">
        <w:rPr>
          <w:rFonts w:ascii="Calibri" w:hAnsi="Calibri"/>
          <w:color w:val="000000" w:themeColor="text1"/>
          <w:sz w:val="22"/>
        </w:rPr>
        <w:t>ANNY® 8 est actuellement disponible en Europe. Le pré-lancement aux Etats-Unis est prévu pour le 14 octobre.</w:t>
      </w:r>
    </w:p>
    <w:p w14:paraId="7AC9F09E" w14:textId="77777777" w:rsidR="006E4BF2" w:rsidRPr="00075429" w:rsidRDefault="006E4BF2" w:rsidP="006E4BF2">
      <w:pPr>
        <w:rPr>
          <w:rFonts w:ascii="Calibri" w:hAnsi="Calibri" w:cs="Calibri"/>
          <w:color w:val="000000" w:themeColor="text1"/>
          <w:sz w:val="22"/>
          <w:szCs w:val="22"/>
        </w:rPr>
      </w:pPr>
    </w:p>
    <w:p w14:paraId="34935FA1" w14:textId="56646B33" w:rsidR="003B59A8" w:rsidRPr="00075429" w:rsidRDefault="003B59A8" w:rsidP="00075429">
      <w:pPr>
        <w:pStyle w:val="KeinLeerraum"/>
        <w:rPr>
          <w:rFonts w:ascii="Calibri" w:hAnsi="Calibri" w:cs="Calibri"/>
          <w:color w:val="0D0D0D" w:themeColor="text1" w:themeTint="F2"/>
          <w:sz w:val="22"/>
          <w:szCs w:val="22"/>
        </w:rPr>
      </w:pPr>
      <w:r>
        <w:rPr>
          <w:rFonts w:ascii="Calibri" w:hAnsi="Calibri"/>
          <w:color w:val="0D0D0D" w:themeColor="text1" w:themeTint="F2"/>
          <w:sz w:val="22"/>
        </w:rPr>
        <w:t>#LDSystems #YourSoundOurMission #ProAudio #EventTech #ExperienceEventTechnology</w:t>
      </w:r>
    </w:p>
    <w:p w14:paraId="14C86475" w14:textId="77777777" w:rsidR="003B59A8" w:rsidRPr="00282B66" w:rsidRDefault="003B59A8" w:rsidP="003B59A8">
      <w:pPr>
        <w:pStyle w:val="KeinLeerraum"/>
        <w:rPr>
          <w:rFonts w:ascii="Calibri" w:hAnsi="Calibri" w:cs="Calibri"/>
          <w:color w:val="0D0D0D" w:themeColor="text1" w:themeTint="F2"/>
          <w:sz w:val="22"/>
          <w:szCs w:val="22"/>
        </w:rPr>
      </w:pPr>
    </w:p>
    <w:p w14:paraId="66C29320" w14:textId="0CB47FBB" w:rsidR="003B59A8" w:rsidRPr="001244BB" w:rsidRDefault="003B59A8" w:rsidP="003B59A8">
      <w:pPr>
        <w:rPr>
          <w:rFonts w:ascii="Calibri" w:hAnsi="Calibri" w:cs="Calibri"/>
          <w:sz w:val="22"/>
          <w:szCs w:val="22"/>
        </w:rPr>
      </w:pPr>
      <w:r>
        <w:rPr>
          <w:rFonts w:ascii="Calibri" w:hAnsi="Calibri"/>
          <w:b/>
          <w:sz w:val="22"/>
        </w:rPr>
        <w:t xml:space="preserve">Plus d'informations : </w:t>
      </w:r>
      <w:r w:rsidRPr="001244BB">
        <w:rPr>
          <w:rFonts w:ascii="Calibri" w:hAnsi="Calibri"/>
          <w:b/>
          <w:sz w:val="22"/>
          <w:szCs w:val="22"/>
        </w:rPr>
        <w:br/>
      </w:r>
      <w:hyperlink r:id="rId8" w:history="1">
        <w:r>
          <w:rPr>
            <w:rStyle w:val="Hyperlink"/>
            <w:rFonts w:ascii="Calibri" w:hAnsi="Calibri"/>
            <w:sz w:val="22"/>
            <w:highlight w:val="yellow"/>
          </w:rPr>
          <w:t>ld-systems.com/anny-serie</w:t>
        </w:r>
      </w:hyperlink>
    </w:p>
    <w:p w14:paraId="51931C6C" w14:textId="77777777" w:rsidR="003B59A8" w:rsidRPr="001244BB" w:rsidRDefault="003B59A8" w:rsidP="003B59A8">
      <w:pPr>
        <w:rPr>
          <w:rFonts w:ascii="Calibri" w:hAnsi="Calibri" w:cs="Calibri"/>
          <w:b/>
          <w:sz w:val="22"/>
          <w:szCs w:val="22"/>
        </w:rPr>
      </w:pPr>
    </w:p>
    <w:p w14:paraId="13B6475C" w14:textId="77777777" w:rsidR="003B59A8" w:rsidRPr="00226D70" w:rsidRDefault="00000000" w:rsidP="003B59A8">
      <w:pPr>
        <w:rPr>
          <w:rStyle w:val="Hyperlink"/>
          <w:rFonts w:ascii="Calibri" w:eastAsia="Arial" w:hAnsi="Calibri" w:cs="Calibri"/>
          <w:b/>
          <w:bCs/>
          <w:color w:val="auto"/>
          <w:sz w:val="22"/>
          <w:szCs w:val="22"/>
          <w:u w:val="none"/>
        </w:rPr>
      </w:pPr>
      <w:hyperlink r:id="rId9" w:history="1">
        <w:r w:rsidR="003B59A8">
          <w:rPr>
            <w:rStyle w:val="Hyperlink"/>
            <w:rFonts w:ascii="Calibri" w:hAnsi="Calibri"/>
            <w:sz w:val="22"/>
          </w:rPr>
          <w:t>adamhall.com</w:t>
        </w:r>
      </w:hyperlink>
      <w:r w:rsidR="003B59A8" w:rsidRPr="00226D70">
        <w:rPr>
          <w:rFonts w:ascii="Calibri" w:hAnsi="Calibri"/>
          <w:sz w:val="22"/>
          <w:szCs w:val="22"/>
          <w:u w:val="single"/>
        </w:rPr>
        <w:br/>
      </w:r>
      <w:hyperlink r:id="rId10" w:history="1">
        <w:r w:rsidR="003B59A8">
          <w:rPr>
            <w:rStyle w:val="Hyperlink"/>
            <w:rFonts w:ascii="Calibri" w:hAnsi="Calibri"/>
            <w:sz w:val="22"/>
          </w:rPr>
          <w:t>blog.adamhall.com</w:t>
        </w:r>
      </w:hyperlink>
    </w:p>
    <w:p w14:paraId="685D2D1D" w14:textId="77777777" w:rsidR="003B59A8" w:rsidRPr="0032562E" w:rsidRDefault="003B59A8" w:rsidP="003B59A8">
      <w:pPr>
        <w:rPr>
          <w:rStyle w:val="Hyperlink"/>
          <w:rFonts w:ascii="Calibri" w:eastAsia="Arial" w:hAnsi="Calibri" w:cs="Calibri"/>
          <w:sz w:val="22"/>
          <w:szCs w:val="22"/>
        </w:rPr>
      </w:pPr>
    </w:p>
    <w:p w14:paraId="59988E72" w14:textId="77777777" w:rsidR="003B59A8" w:rsidRPr="0032562E" w:rsidRDefault="003B59A8" w:rsidP="003B59A8">
      <w:pPr>
        <w:pStyle w:val="KeinLeerraum"/>
        <w:rPr>
          <w:rFonts w:ascii="Calibri" w:hAnsi="Calibri" w:cs="Calibri"/>
          <w:b/>
          <w:color w:val="808080"/>
          <w:sz w:val="18"/>
        </w:rPr>
      </w:pPr>
      <w:r>
        <w:rPr>
          <w:rFonts w:ascii="Calibri" w:hAnsi="Calibri"/>
          <w:b/>
          <w:color w:val="808080"/>
          <w:sz w:val="18"/>
        </w:rPr>
        <w:t>À propos de Adam Hall Group</w:t>
      </w:r>
    </w:p>
    <w:p w14:paraId="4C9D8E3E" w14:textId="77777777" w:rsidR="003B59A8" w:rsidRPr="0032562E" w:rsidRDefault="003B59A8" w:rsidP="003B59A8">
      <w:pPr>
        <w:rPr>
          <w:rFonts w:ascii="Calibri" w:hAnsi="Calibri" w:cs="Calibri"/>
          <w:bCs/>
          <w:color w:val="808080" w:themeColor="background1" w:themeShade="80"/>
          <w:sz w:val="18"/>
          <w:szCs w:val="18"/>
        </w:rPr>
      </w:pPr>
      <w:bookmarkStart w:id="0" w:name="_Hlk15465985"/>
      <w:r>
        <w:rPr>
          <w:rFonts w:ascii="Calibri" w:hAnsi="Calibri"/>
          <w:color w:val="808080" w:themeColor="background1" w:themeShade="80"/>
          <w:sz w:val="18"/>
        </w:rPr>
        <w:t xml:space="preserve">Adam Hall Group est un fabricant allemand leader et une société de distribution proposant des solutions de technique événementielle pour des clients commerciaux du monde entier. Les groupes cibles sont notamment les détaillants, les distributeurs B2B, les entreprises d’événements et de location en direct, les studios de radiodiffusion, les intégrateurs audiovisuels et systèmes, les entreprises privées et publiques ainsi que les fabricants de flightcases industriels. L’entreprise propose une large gamme de technologies audio et d’éclairage professionnelles ainsi que des équipements de scène et du matériel flightcase sous les marques LD Systems®, Cameo®, Gravity®, Defender®, Palmer® et Adam Hall®. </w:t>
      </w:r>
    </w:p>
    <w:p w14:paraId="5366D0C4" w14:textId="77777777" w:rsidR="003B59A8" w:rsidRPr="0032562E" w:rsidRDefault="003B59A8" w:rsidP="003B59A8">
      <w:pPr>
        <w:rPr>
          <w:rFonts w:ascii="Calibri" w:hAnsi="Calibri" w:cs="Calibri"/>
          <w:bCs/>
          <w:color w:val="808080" w:themeColor="background1" w:themeShade="80"/>
          <w:sz w:val="18"/>
          <w:szCs w:val="18"/>
        </w:rPr>
      </w:pPr>
      <w:r>
        <w:rPr>
          <w:rFonts w:ascii="Calibri" w:hAnsi="Calibri"/>
          <w:color w:val="808080" w:themeColor="background1" w:themeShade="80"/>
          <w:sz w:val="18"/>
        </w:rPr>
        <w:t>Fondé en 1975, Adam Hall Group est devenu une entreprise moderne et innovante dans le domaine de la technique événementielle. Le Logistics Park, qui compte 14 000 mètres carrés de surface de stockage sur le site du siège social de l’entreprise, près de Francfort-sur-le-Main, en Allemagne, en fait partie. En mettant l’accent sur la valeur et l’orientation service, Adam Hall Group s’est vu décerner une série de distinctions internationales pour ses développements de produits innovants et son design avant-gardiste par des institutions de renom telles que Red Dot, German Design Award et iF Industrie Forum Design. En collaboration avec l’agence de design Studio F.A. Porsche, LD Systems® montre avec l’emblématique haut-parleur colonne MAUI® P900 l’avenir du design pro-audio et s’est récemment vu décerner le très convoité German Design Award</w:t>
      </w:r>
      <w:bookmarkEnd w:id="0"/>
      <w:r>
        <w:rPr>
          <w:rFonts w:ascii="Calibri" w:hAnsi="Calibri"/>
          <w:color w:val="808080" w:themeColor="background1" w:themeShade="80"/>
          <w:sz w:val="18"/>
        </w:rPr>
        <w:t xml:space="preserve">. </w:t>
      </w:r>
    </w:p>
    <w:p w14:paraId="2A63CCCA" w14:textId="77777777" w:rsidR="003B59A8" w:rsidRPr="0032562E" w:rsidRDefault="003B59A8" w:rsidP="003B59A8">
      <w:pPr>
        <w:rPr>
          <w:rFonts w:ascii="Calibri" w:hAnsi="Calibri" w:cs="Calibri"/>
          <w:bCs/>
          <w:color w:val="808080" w:themeColor="background1" w:themeShade="80"/>
          <w:sz w:val="18"/>
          <w:szCs w:val="18"/>
        </w:rPr>
      </w:pPr>
      <w:r>
        <w:rPr>
          <w:rFonts w:ascii="Calibri" w:hAnsi="Calibri"/>
          <w:color w:val="808080" w:themeColor="background1" w:themeShade="80"/>
          <w:sz w:val="18"/>
        </w:rPr>
        <w:t xml:space="preserve">Pour plus d’informations sur Adam Hall Group, rendez-vous sur </w:t>
      </w:r>
      <w:hyperlink r:id="rId11" w:history="1">
        <w:r>
          <w:rPr>
            <w:rStyle w:val="Hyperlink"/>
            <w:rFonts w:ascii="Calibri" w:hAnsi="Calibri"/>
            <w:sz w:val="18"/>
          </w:rPr>
          <w:t>www.adamhall.com</w:t>
        </w:r>
      </w:hyperlink>
      <w:r>
        <w:rPr>
          <w:rFonts w:ascii="Calibri" w:hAnsi="Calibri"/>
          <w:color w:val="808080" w:themeColor="background1" w:themeShade="80"/>
          <w:sz w:val="18"/>
        </w:rPr>
        <w:t>.</w:t>
      </w:r>
    </w:p>
    <w:p w14:paraId="51B43633" w14:textId="77777777" w:rsidR="003B59A8" w:rsidRDefault="003B59A8" w:rsidP="003B59A8"/>
    <w:p w14:paraId="2E14C327" w14:textId="77777777" w:rsidR="003B59A8" w:rsidRPr="0032562E" w:rsidRDefault="003B59A8" w:rsidP="003B59A8">
      <w:pPr>
        <w:rPr>
          <w:rFonts w:ascii="Calibri" w:hAnsi="Calibri" w:cs="Calibri"/>
          <w:bCs/>
          <w:color w:val="808080" w:themeColor="background1" w:themeShade="80"/>
          <w:sz w:val="18"/>
          <w:szCs w:val="18"/>
        </w:rPr>
      </w:pPr>
    </w:p>
    <w:p w14:paraId="3C532AFB" w14:textId="539F38DB" w:rsidR="00980FEE" w:rsidRPr="0032562E" w:rsidRDefault="00980FEE" w:rsidP="0032562E">
      <w:pPr>
        <w:rPr>
          <w:rFonts w:ascii="Calibri" w:hAnsi="Calibri" w:cs="Calibri"/>
          <w:bCs/>
          <w:color w:val="808080" w:themeColor="background1" w:themeShade="80"/>
          <w:sz w:val="18"/>
          <w:szCs w:val="18"/>
        </w:rPr>
      </w:pPr>
    </w:p>
    <w:sectPr w:rsidR="00980FEE" w:rsidRPr="0032562E" w:rsidSect="00AE1F07">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392BD" w14:textId="77777777" w:rsidR="006E678B" w:rsidRDefault="006E678B" w:rsidP="004330C6">
      <w:r>
        <w:separator/>
      </w:r>
    </w:p>
  </w:endnote>
  <w:endnote w:type="continuationSeparator" w:id="0">
    <w:p w14:paraId="5DE93564" w14:textId="77777777" w:rsidR="006E678B" w:rsidRDefault="006E678B" w:rsidP="004330C6">
      <w:r>
        <w:continuationSeparator/>
      </w:r>
    </w:p>
  </w:endnote>
  <w:endnote w:type="continuationNotice" w:id="1">
    <w:p w14:paraId="0E1D8586" w14:textId="77777777" w:rsidR="006E678B" w:rsidRDefault="006E6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9787" w14:textId="77777777" w:rsidR="004330C6" w:rsidRDefault="006E678B">
    <w:pPr>
      <w:pStyle w:val="Fuzeile"/>
    </w:pPr>
    <w:r>
      <w:rPr>
        <w:noProof/>
      </w:rPr>
      <w:pict w14:anchorId="48A6D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29.9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178E9" w14:textId="77777777" w:rsidR="006E678B" w:rsidRDefault="006E678B" w:rsidP="004330C6">
      <w:r>
        <w:separator/>
      </w:r>
    </w:p>
  </w:footnote>
  <w:footnote w:type="continuationSeparator" w:id="0">
    <w:p w14:paraId="3F369E8A" w14:textId="77777777" w:rsidR="006E678B" w:rsidRDefault="006E678B" w:rsidP="004330C6">
      <w:r>
        <w:continuationSeparator/>
      </w:r>
    </w:p>
  </w:footnote>
  <w:footnote w:type="continuationNotice" w:id="1">
    <w:p w14:paraId="44CD33D5" w14:textId="77777777" w:rsidR="006E678B" w:rsidRDefault="006E67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0455" w14:textId="77777777" w:rsidR="004330C6" w:rsidRPr="004304C9" w:rsidRDefault="004330C6" w:rsidP="004330C6">
    <w:pPr>
      <w:pStyle w:val="Kopfzeile"/>
      <w:jc w:val="right"/>
      <w:rPr>
        <w:u w:val="single"/>
      </w:rPr>
    </w:pPr>
    <w:r>
      <w:rPr>
        <w:noProof/>
      </w:rPr>
      <w:drawing>
        <wp:inline distT="0" distB="0" distL="0" distR="0" wp14:anchorId="13755333" wp14:editId="17057D5C">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605AFFA0"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4193"/>
    <w:rsid w:val="00010D62"/>
    <w:rsid w:val="00012478"/>
    <w:rsid w:val="0001272F"/>
    <w:rsid w:val="00016A96"/>
    <w:rsid w:val="00017D4F"/>
    <w:rsid w:val="0002119C"/>
    <w:rsid w:val="00022F90"/>
    <w:rsid w:val="000234FF"/>
    <w:rsid w:val="000310C8"/>
    <w:rsid w:val="00031E80"/>
    <w:rsid w:val="00033981"/>
    <w:rsid w:val="00033E2E"/>
    <w:rsid w:val="00042AEA"/>
    <w:rsid w:val="00042DFF"/>
    <w:rsid w:val="00043ACA"/>
    <w:rsid w:val="000545CC"/>
    <w:rsid w:val="000555C0"/>
    <w:rsid w:val="000619FA"/>
    <w:rsid w:val="0006419F"/>
    <w:rsid w:val="00065925"/>
    <w:rsid w:val="0007220D"/>
    <w:rsid w:val="00072E19"/>
    <w:rsid w:val="00074460"/>
    <w:rsid w:val="00075429"/>
    <w:rsid w:val="00080B47"/>
    <w:rsid w:val="000818EA"/>
    <w:rsid w:val="0008303C"/>
    <w:rsid w:val="000857C6"/>
    <w:rsid w:val="00086C2C"/>
    <w:rsid w:val="00086F46"/>
    <w:rsid w:val="00092E57"/>
    <w:rsid w:val="00093AB0"/>
    <w:rsid w:val="00093B1E"/>
    <w:rsid w:val="00094AE6"/>
    <w:rsid w:val="000A4A11"/>
    <w:rsid w:val="000A5344"/>
    <w:rsid w:val="000B4FE3"/>
    <w:rsid w:val="000C106B"/>
    <w:rsid w:val="000C2D39"/>
    <w:rsid w:val="000C5BAB"/>
    <w:rsid w:val="000C6485"/>
    <w:rsid w:val="000C6A86"/>
    <w:rsid w:val="000E1872"/>
    <w:rsid w:val="000E2436"/>
    <w:rsid w:val="000E3320"/>
    <w:rsid w:val="000E3EBF"/>
    <w:rsid w:val="001015FE"/>
    <w:rsid w:val="00103362"/>
    <w:rsid w:val="00111329"/>
    <w:rsid w:val="00113043"/>
    <w:rsid w:val="001147D3"/>
    <w:rsid w:val="00117B88"/>
    <w:rsid w:val="001244BB"/>
    <w:rsid w:val="00124F49"/>
    <w:rsid w:val="00126A74"/>
    <w:rsid w:val="00134EF8"/>
    <w:rsid w:val="00135BAE"/>
    <w:rsid w:val="0013668C"/>
    <w:rsid w:val="0014078B"/>
    <w:rsid w:val="00141732"/>
    <w:rsid w:val="001447F4"/>
    <w:rsid w:val="001452D7"/>
    <w:rsid w:val="00145E8F"/>
    <w:rsid w:val="001527D0"/>
    <w:rsid w:val="001543F7"/>
    <w:rsid w:val="0016173E"/>
    <w:rsid w:val="00164685"/>
    <w:rsid w:val="00175DBD"/>
    <w:rsid w:val="00182E91"/>
    <w:rsid w:val="00184D8B"/>
    <w:rsid w:val="00186C4A"/>
    <w:rsid w:val="001905C4"/>
    <w:rsid w:val="00190662"/>
    <w:rsid w:val="00197BE9"/>
    <w:rsid w:val="001A0CD2"/>
    <w:rsid w:val="001A0E8C"/>
    <w:rsid w:val="001A1584"/>
    <w:rsid w:val="001A1F39"/>
    <w:rsid w:val="001A3B9B"/>
    <w:rsid w:val="001A4734"/>
    <w:rsid w:val="001B0461"/>
    <w:rsid w:val="001B4AEC"/>
    <w:rsid w:val="001B7E2C"/>
    <w:rsid w:val="001C4225"/>
    <w:rsid w:val="001C5472"/>
    <w:rsid w:val="001C5825"/>
    <w:rsid w:val="001C5D7F"/>
    <w:rsid w:val="001D104B"/>
    <w:rsid w:val="001D5311"/>
    <w:rsid w:val="001D6F99"/>
    <w:rsid w:val="001D7DE5"/>
    <w:rsid w:val="001E4F4F"/>
    <w:rsid w:val="001E51CC"/>
    <w:rsid w:val="001E6845"/>
    <w:rsid w:val="001F0E84"/>
    <w:rsid w:val="001F10C9"/>
    <w:rsid w:val="001F2A5A"/>
    <w:rsid w:val="001F6733"/>
    <w:rsid w:val="001F7FE2"/>
    <w:rsid w:val="0020235E"/>
    <w:rsid w:val="002034DB"/>
    <w:rsid w:val="00203577"/>
    <w:rsid w:val="00207525"/>
    <w:rsid w:val="0020757D"/>
    <w:rsid w:val="00207DAC"/>
    <w:rsid w:val="00214BFA"/>
    <w:rsid w:val="00215123"/>
    <w:rsid w:val="002171CF"/>
    <w:rsid w:val="002176EA"/>
    <w:rsid w:val="00220D39"/>
    <w:rsid w:val="002271AF"/>
    <w:rsid w:val="002341AE"/>
    <w:rsid w:val="00243B58"/>
    <w:rsid w:val="00244F2D"/>
    <w:rsid w:val="0024709A"/>
    <w:rsid w:val="00247B14"/>
    <w:rsid w:val="00247EDB"/>
    <w:rsid w:val="00253E5A"/>
    <w:rsid w:val="00261CE9"/>
    <w:rsid w:val="00262160"/>
    <w:rsid w:val="00262D17"/>
    <w:rsid w:val="002643F5"/>
    <w:rsid w:val="00265302"/>
    <w:rsid w:val="00267BE1"/>
    <w:rsid w:val="00270E73"/>
    <w:rsid w:val="0027394B"/>
    <w:rsid w:val="00276273"/>
    <w:rsid w:val="00282B2E"/>
    <w:rsid w:val="00282B66"/>
    <w:rsid w:val="00283958"/>
    <w:rsid w:val="002846C0"/>
    <w:rsid w:val="00285810"/>
    <w:rsid w:val="00285891"/>
    <w:rsid w:val="0028728B"/>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EAF"/>
    <w:rsid w:val="002F20E1"/>
    <w:rsid w:val="002F3B02"/>
    <w:rsid w:val="002F510F"/>
    <w:rsid w:val="00302508"/>
    <w:rsid w:val="00311FA5"/>
    <w:rsid w:val="00317208"/>
    <w:rsid w:val="00323EFE"/>
    <w:rsid w:val="00324F87"/>
    <w:rsid w:val="0032562E"/>
    <w:rsid w:val="003321AB"/>
    <w:rsid w:val="00340CFE"/>
    <w:rsid w:val="003416F0"/>
    <w:rsid w:val="003458A7"/>
    <w:rsid w:val="003520A7"/>
    <w:rsid w:val="00353929"/>
    <w:rsid w:val="00356045"/>
    <w:rsid w:val="0036129A"/>
    <w:rsid w:val="00362474"/>
    <w:rsid w:val="003716B9"/>
    <w:rsid w:val="00371E2F"/>
    <w:rsid w:val="00372B93"/>
    <w:rsid w:val="0037330B"/>
    <w:rsid w:val="003739A1"/>
    <w:rsid w:val="0037421A"/>
    <w:rsid w:val="003817D3"/>
    <w:rsid w:val="003834DC"/>
    <w:rsid w:val="003835DD"/>
    <w:rsid w:val="003864D6"/>
    <w:rsid w:val="00387F10"/>
    <w:rsid w:val="003900C0"/>
    <w:rsid w:val="00391FEB"/>
    <w:rsid w:val="003920A4"/>
    <w:rsid w:val="00394457"/>
    <w:rsid w:val="003A261E"/>
    <w:rsid w:val="003A439A"/>
    <w:rsid w:val="003B3E5D"/>
    <w:rsid w:val="003B59A8"/>
    <w:rsid w:val="003B7210"/>
    <w:rsid w:val="003C02F7"/>
    <w:rsid w:val="003C109F"/>
    <w:rsid w:val="003C3F56"/>
    <w:rsid w:val="003C7650"/>
    <w:rsid w:val="003C78D1"/>
    <w:rsid w:val="003D3FE4"/>
    <w:rsid w:val="003E2A3A"/>
    <w:rsid w:val="003E427D"/>
    <w:rsid w:val="003E4B2D"/>
    <w:rsid w:val="003E5409"/>
    <w:rsid w:val="003E5462"/>
    <w:rsid w:val="003F013A"/>
    <w:rsid w:val="003F40DF"/>
    <w:rsid w:val="003F6959"/>
    <w:rsid w:val="004037C1"/>
    <w:rsid w:val="00406C99"/>
    <w:rsid w:val="0041046F"/>
    <w:rsid w:val="00411C01"/>
    <w:rsid w:val="00412079"/>
    <w:rsid w:val="00415C69"/>
    <w:rsid w:val="0042095F"/>
    <w:rsid w:val="00422766"/>
    <w:rsid w:val="00423793"/>
    <w:rsid w:val="004270C5"/>
    <w:rsid w:val="00427AB0"/>
    <w:rsid w:val="00432C94"/>
    <w:rsid w:val="004330C6"/>
    <w:rsid w:val="00434BD6"/>
    <w:rsid w:val="00436054"/>
    <w:rsid w:val="0043733D"/>
    <w:rsid w:val="004409A2"/>
    <w:rsid w:val="00443B18"/>
    <w:rsid w:val="00445DF3"/>
    <w:rsid w:val="00447E4F"/>
    <w:rsid w:val="00454F01"/>
    <w:rsid w:val="004624FD"/>
    <w:rsid w:val="0046543C"/>
    <w:rsid w:val="00467743"/>
    <w:rsid w:val="00471643"/>
    <w:rsid w:val="00474003"/>
    <w:rsid w:val="00481A92"/>
    <w:rsid w:val="00482C3C"/>
    <w:rsid w:val="0048445A"/>
    <w:rsid w:val="0048452F"/>
    <w:rsid w:val="00485363"/>
    <w:rsid w:val="00485602"/>
    <w:rsid w:val="004858F2"/>
    <w:rsid w:val="00496835"/>
    <w:rsid w:val="004968EC"/>
    <w:rsid w:val="004A1B80"/>
    <w:rsid w:val="004A52B0"/>
    <w:rsid w:val="004A5441"/>
    <w:rsid w:val="004B3DD4"/>
    <w:rsid w:val="004B5365"/>
    <w:rsid w:val="004B5910"/>
    <w:rsid w:val="004B5B8B"/>
    <w:rsid w:val="004B6FD3"/>
    <w:rsid w:val="004C0829"/>
    <w:rsid w:val="004C250B"/>
    <w:rsid w:val="004C7606"/>
    <w:rsid w:val="004D1639"/>
    <w:rsid w:val="004D54E9"/>
    <w:rsid w:val="004D7628"/>
    <w:rsid w:val="004F136F"/>
    <w:rsid w:val="004F4589"/>
    <w:rsid w:val="004F5412"/>
    <w:rsid w:val="004F7F31"/>
    <w:rsid w:val="00507E4C"/>
    <w:rsid w:val="00512A72"/>
    <w:rsid w:val="00514576"/>
    <w:rsid w:val="0051765D"/>
    <w:rsid w:val="005208EC"/>
    <w:rsid w:val="00525F4A"/>
    <w:rsid w:val="00531A4F"/>
    <w:rsid w:val="005335D2"/>
    <w:rsid w:val="00541DDD"/>
    <w:rsid w:val="00545862"/>
    <w:rsid w:val="00546AE6"/>
    <w:rsid w:val="0055401F"/>
    <w:rsid w:val="00565690"/>
    <w:rsid w:val="00566BC8"/>
    <w:rsid w:val="00570A7D"/>
    <w:rsid w:val="00573EC3"/>
    <w:rsid w:val="005740BF"/>
    <w:rsid w:val="005744F5"/>
    <w:rsid w:val="0057484B"/>
    <w:rsid w:val="00576210"/>
    <w:rsid w:val="0057690B"/>
    <w:rsid w:val="00576BC9"/>
    <w:rsid w:val="00580FDF"/>
    <w:rsid w:val="005840F6"/>
    <w:rsid w:val="005862F8"/>
    <w:rsid w:val="00587192"/>
    <w:rsid w:val="005956CB"/>
    <w:rsid w:val="005A1ACC"/>
    <w:rsid w:val="005A369A"/>
    <w:rsid w:val="005A68F6"/>
    <w:rsid w:val="005A78C5"/>
    <w:rsid w:val="005B0308"/>
    <w:rsid w:val="005B0634"/>
    <w:rsid w:val="005B49DD"/>
    <w:rsid w:val="005B7BB6"/>
    <w:rsid w:val="005C3632"/>
    <w:rsid w:val="005C4A93"/>
    <w:rsid w:val="005D3520"/>
    <w:rsid w:val="005D45A1"/>
    <w:rsid w:val="005D4D95"/>
    <w:rsid w:val="005D4E2E"/>
    <w:rsid w:val="005D5680"/>
    <w:rsid w:val="005E096F"/>
    <w:rsid w:val="005F2899"/>
    <w:rsid w:val="005F3307"/>
    <w:rsid w:val="005F3FF6"/>
    <w:rsid w:val="005F6B82"/>
    <w:rsid w:val="00600743"/>
    <w:rsid w:val="00601D54"/>
    <w:rsid w:val="0060526A"/>
    <w:rsid w:val="0060581C"/>
    <w:rsid w:val="0061064A"/>
    <w:rsid w:val="00610CDC"/>
    <w:rsid w:val="006277A7"/>
    <w:rsid w:val="0063132F"/>
    <w:rsid w:val="00633CC0"/>
    <w:rsid w:val="00640BCD"/>
    <w:rsid w:val="00644F1E"/>
    <w:rsid w:val="00645254"/>
    <w:rsid w:val="00645AA1"/>
    <w:rsid w:val="00650467"/>
    <w:rsid w:val="00650C17"/>
    <w:rsid w:val="00652A61"/>
    <w:rsid w:val="006578F9"/>
    <w:rsid w:val="006806B8"/>
    <w:rsid w:val="00680C03"/>
    <w:rsid w:val="006811A8"/>
    <w:rsid w:val="00682E42"/>
    <w:rsid w:val="00683F82"/>
    <w:rsid w:val="00691110"/>
    <w:rsid w:val="00691F0F"/>
    <w:rsid w:val="006A2793"/>
    <w:rsid w:val="006A4552"/>
    <w:rsid w:val="006B4758"/>
    <w:rsid w:val="006C2481"/>
    <w:rsid w:val="006C2799"/>
    <w:rsid w:val="006C45CF"/>
    <w:rsid w:val="006C6659"/>
    <w:rsid w:val="006D2E7A"/>
    <w:rsid w:val="006E2CFE"/>
    <w:rsid w:val="006E4981"/>
    <w:rsid w:val="006E4BF2"/>
    <w:rsid w:val="006E63B5"/>
    <w:rsid w:val="006E651F"/>
    <w:rsid w:val="006E678B"/>
    <w:rsid w:val="006E767C"/>
    <w:rsid w:val="006E7F01"/>
    <w:rsid w:val="006F2380"/>
    <w:rsid w:val="006F7A48"/>
    <w:rsid w:val="007009A4"/>
    <w:rsid w:val="007009AE"/>
    <w:rsid w:val="00700CFB"/>
    <w:rsid w:val="00714303"/>
    <w:rsid w:val="007153F5"/>
    <w:rsid w:val="00716637"/>
    <w:rsid w:val="00721C7D"/>
    <w:rsid w:val="0072231E"/>
    <w:rsid w:val="00723BDD"/>
    <w:rsid w:val="00724D61"/>
    <w:rsid w:val="0072596D"/>
    <w:rsid w:val="00731148"/>
    <w:rsid w:val="00735620"/>
    <w:rsid w:val="00740110"/>
    <w:rsid w:val="0074467D"/>
    <w:rsid w:val="00745291"/>
    <w:rsid w:val="00750249"/>
    <w:rsid w:val="00750549"/>
    <w:rsid w:val="00760021"/>
    <w:rsid w:val="00760DBB"/>
    <w:rsid w:val="00765F5C"/>
    <w:rsid w:val="0077345C"/>
    <w:rsid w:val="007748BE"/>
    <w:rsid w:val="0077569B"/>
    <w:rsid w:val="00775BF5"/>
    <w:rsid w:val="00777F1B"/>
    <w:rsid w:val="00780A4D"/>
    <w:rsid w:val="00784067"/>
    <w:rsid w:val="00786582"/>
    <w:rsid w:val="00787823"/>
    <w:rsid w:val="007934A4"/>
    <w:rsid w:val="00794BD0"/>
    <w:rsid w:val="007A308E"/>
    <w:rsid w:val="007B788E"/>
    <w:rsid w:val="007C398C"/>
    <w:rsid w:val="007C51E2"/>
    <w:rsid w:val="007C6526"/>
    <w:rsid w:val="007C7643"/>
    <w:rsid w:val="007D363A"/>
    <w:rsid w:val="007D7F23"/>
    <w:rsid w:val="007E04F9"/>
    <w:rsid w:val="007E430A"/>
    <w:rsid w:val="007E4B69"/>
    <w:rsid w:val="007E4B8E"/>
    <w:rsid w:val="007E4E38"/>
    <w:rsid w:val="007F002C"/>
    <w:rsid w:val="007F103C"/>
    <w:rsid w:val="007F2E6B"/>
    <w:rsid w:val="007F337E"/>
    <w:rsid w:val="007F7D01"/>
    <w:rsid w:val="008015C5"/>
    <w:rsid w:val="00801D20"/>
    <w:rsid w:val="00802ADC"/>
    <w:rsid w:val="00803272"/>
    <w:rsid w:val="00806772"/>
    <w:rsid w:val="008209B3"/>
    <w:rsid w:val="00821AA6"/>
    <w:rsid w:val="00822DA3"/>
    <w:rsid w:val="008248A6"/>
    <w:rsid w:val="00824AB7"/>
    <w:rsid w:val="00827FBE"/>
    <w:rsid w:val="0083551C"/>
    <w:rsid w:val="00837CCF"/>
    <w:rsid w:val="00840293"/>
    <w:rsid w:val="00840596"/>
    <w:rsid w:val="008474CD"/>
    <w:rsid w:val="00850D00"/>
    <w:rsid w:val="00852DA5"/>
    <w:rsid w:val="00853BC1"/>
    <w:rsid w:val="00856D6E"/>
    <w:rsid w:val="00857A15"/>
    <w:rsid w:val="008621A2"/>
    <w:rsid w:val="008635C3"/>
    <w:rsid w:val="00872F41"/>
    <w:rsid w:val="00873C6A"/>
    <w:rsid w:val="008759B6"/>
    <w:rsid w:val="00877A4D"/>
    <w:rsid w:val="00885477"/>
    <w:rsid w:val="008A0CC1"/>
    <w:rsid w:val="008A0D9A"/>
    <w:rsid w:val="008A5D5D"/>
    <w:rsid w:val="008B06E8"/>
    <w:rsid w:val="008B5482"/>
    <w:rsid w:val="008C08B8"/>
    <w:rsid w:val="008C2E0D"/>
    <w:rsid w:val="008C4A8C"/>
    <w:rsid w:val="008C5A92"/>
    <w:rsid w:val="008D22AA"/>
    <w:rsid w:val="008D5D01"/>
    <w:rsid w:val="008E0434"/>
    <w:rsid w:val="008E0A95"/>
    <w:rsid w:val="008E12E9"/>
    <w:rsid w:val="008E13DC"/>
    <w:rsid w:val="008E2B8F"/>
    <w:rsid w:val="008E300F"/>
    <w:rsid w:val="008E327B"/>
    <w:rsid w:val="008F12AC"/>
    <w:rsid w:val="008F2D79"/>
    <w:rsid w:val="008F3AD1"/>
    <w:rsid w:val="00904362"/>
    <w:rsid w:val="00905794"/>
    <w:rsid w:val="00905B1E"/>
    <w:rsid w:val="009139FB"/>
    <w:rsid w:val="00913A6C"/>
    <w:rsid w:val="00913D4C"/>
    <w:rsid w:val="0091412C"/>
    <w:rsid w:val="00916A1C"/>
    <w:rsid w:val="00916F1C"/>
    <w:rsid w:val="009175D0"/>
    <w:rsid w:val="00917BD4"/>
    <w:rsid w:val="00920BFE"/>
    <w:rsid w:val="0092669C"/>
    <w:rsid w:val="00926A7D"/>
    <w:rsid w:val="0092757C"/>
    <w:rsid w:val="009337ED"/>
    <w:rsid w:val="00933D02"/>
    <w:rsid w:val="00942CD4"/>
    <w:rsid w:val="009473BC"/>
    <w:rsid w:val="0095102E"/>
    <w:rsid w:val="0095148D"/>
    <w:rsid w:val="009619D4"/>
    <w:rsid w:val="009643EB"/>
    <w:rsid w:val="009647FF"/>
    <w:rsid w:val="0097368B"/>
    <w:rsid w:val="009778CC"/>
    <w:rsid w:val="009807DF"/>
    <w:rsid w:val="00980FEE"/>
    <w:rsid w:val="00991BE9"/>
    <w:rsid w:val="00991C97"/>
    <w:rsid w:val="009A1381"/>
    <w:rsid w:val="009A3DEA"/>
    <w:rsid w:val="009A5476"/>
    <w:rsid w:val="009B4E65"/>
    <w:rsid w:val="009B56F9"/>
    <w:rsid w:val="009C2121"/>
    <w:rsid w:val="009C3F8D"/>
    <w:rsid w:val="009D0E75"/>
    <w:rsid w:val="009D35BA"/>
    <w:rsid w:val="009D411A"/>
    <w:rsid w:val="009D48E5"/>
    <w:rsid w:val="009E0031"/>
    <w:rsid w:val="009E3297"/>
    <w:rsid w:val="009E41F8"/>
    <w:rsid w:val="009E4FC9"/>
    <w:rsid w:val="009E7449"/>
    <w:rsid w:val="009F0541"/>
    <w:rsid w:val="009F0FB4"/>
    <w:rsid w:val="009F41BE"/>
    <w:rsid w:val="009F56E1"/>
    <w:rsid w:val="009F64AB"/>
    <w:rsid w:val="009F650C"/>
    <w:rsid w:val="009F6CDA"/>
    <w:rsid w:val="00A025EB"/>
    <w:rsid w:val="00A04F1D"/>
    <w:rsid w:val="00A05057"/>
    <w:rsid w:val="00A06974"/>
    <w:rsid w:val="00A07210"/>
    <w:rsid w:val="00A072F3"/>
    <w:rsid w:val="00A07934"/>
    <w:rsid w:val="00A169B2"/>
    <w:rsid w:val="00A17E32"/>
    <w:rsid w:val="00A23622"/>
    <w:rsid w:val="00A2452E"/>
    <w:rsid w:val="00A31737"/>
    <w:rsid w:val="00A32578"/>
    <w:rsid w:val="00A32BA9"/>
    <w:rsid w:val="00A32D3D"/>
    <w:rsid w:val="00A33EFE"/>
    <w:rsid w:val="00A41F4C"/>
    <w:rsid w:val="00A552E8"/>
    <w:rsid w:val="00A560C6"/>
    <w:rsid w:val="00A57A45"/>
    <w:rsid w:val="00A6137B"/>
    <w:rsid w:val="00A61537"/>
    <w:rsid w:val="00A65CF8"/>
    <w:rsid w:val="00A70816"/>
    <w:rsid w:val="00A71B6D"/>
    <w:rsid w:val="00A738EB"/>
    <w:rsid w:val="00A76D46"/>
    <w:rsid w:val="00A81DF9"/>
    <w:rsid w:val="00A81E28"/>
    <w:rsid w:val="00A84775"/>
    <w:rsid w:val="00A92E7C"/>
    <w:rsid w:val="00A947D9"/>
    <w:rsid w:val="00A95AF9"/>
    <w:rsid w:val="00A95EEC"/>
    <w:rsid w:val="00AA30F4"/>
    <w:rsid w:val="00AA4E14"/>
    <w:rsid w:val="00AB080D"/>
    <w:rsid w:val="00AB0B14"/>
    <w:rsid w:val="00AB58BF"/>
    <w:rsid w:val="00AC342C"/>
    <w:rsid w:val="00AC46AC"/>
    <w:rsid w:val="00AC6A98"/>
    <w:rsid w:val="00AC74FA"/>
    <w:rsid w:val="00AD14DC"/>
    <w:rsid w:val="00AD56FA"/>
    <w:rsid w:val="00AE0BCA"/>
    <w:rsid w:val="00AE1F07"/>
    <w:rsid w:val="00AE6E4F"/>
    <w:rsid w:val="00AF2B9D"/>
    <w:rsid w:val="00AF5B54"/>
    <w:rsid w:val="00AF613A"/>
    <w:rsid w:val="00AF722F"/>
    <w:rsid w:val="00B07AFE"/>
    <w:rsid w:val="00B10626"/>
    <w:rsid w:val="00B2004D"/>
    <w:rsid w:val="00B24385"/>
    <w:rsid w:val="00B26D43"/>
    <w:rsid w:val="00B270F6"/>
    <w:rsid w:val="00B3228E"/>
    <w:rsid w:val="00B33379"/>
    <w:rsid w:val="00B354EA"/>
    <w:rsid w:val="00B37716"/>
    <w:rsid w:val="00B37C6C"/>
    <w:rsid w:val="00B41B50"/>
    <w:rsid w:val="00B422C6"/>
    <w:rsid w:val="00B42DDB"/>
    <w:rsid w:val="00B43B48"/>
    <w:rsid w:val="00B47780"/>
    <w:rsid w:val="00B5335A"/>
    <w:rsid w:val="00B55A16"/>
    <w:rsid w:val="00B60DB0"/>
    <w:rsid w:val="00B639DB"/>
    <w:rsid w:val="00B66DE0"/>
    <w:rsid w:val="00B67214"/>
    <w:rsid w:val="00B712D5"/>
    <w:rsid w:val="00B74DAC"/>
    <w:rsid w:val="00B75D5A"/>
    <w:rsid w:val="00B76096"/>
    <w:rsid w:val="00B76370"/>
    <w:rsid w:val="00B80D9C"/>
    <w:rsid w:val="00B91E90"/>
    <w:rsid w:val="00B923AC"/>
    <w:rsid w:val="00B93A62"/>
    <w:rsid w:val="00B943F0"/>
    <w:rsid w:val="00BA13C1"/>
    <w:rsid w:val="00BA4131"/>
    <w:rsid w:val="00BA5240"/>
    <w:rsid w:val="00BA750F"/>
    <w:rsid w:val="00BA761B"/>
    <w:rsid w:val="00BA78E4"/>
    <w:rsid w:val="00BB0030"/>
    <w:rsid w:val="00BB35C1"/>
    <w:rsid w:val="00BB49DA"/>
    <w:rsid w:val="00BC2C84"/>
    <w:rsid w:val="00BC34C1"/>
    <w:rsid w:val="00BC417C"/>
    <w:rsid w:val="00BC5D71"/>
    <w:rsid w:val="00BD18F0"/>
    <w:rsid w:val="00BE037B"/>
    <w:rsid w:val="00BE4BCC"/>
    <w:rsid w:val="00BF2E41"/>
    <w:rsid w:val="00BF38E8"/>
    <w:rsid w:val="00BF7D07"/>
    <w:rsid w:val="00BF7D22"/>
    <w:rsid w:val="00C00483"/>
    <w:rsid w:val="00C028A4"/>
    <w:rsid w:val="00C03E6C"/>
    <w:rsid w:val="00C11DA7"/>
    <w:rsid w:val="00C1680C"/>
    <w:rsid w:val="00C1710D"/>
    <w:rsid w:val="00C24FAD"/>
    <w:rsid w:val="00C274BB"/>
    <w:rsid w:val="00C310A9"/>
    <w:rsid w:val="00C3535E"/>
    <w:rsid w:val="00C36D8B"/>
    <w:rsid w:val="00C43085"/>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95A90"/>
    <w:rsid w:val="00CA04B3"/>
    <w:rsid w:val="00CB3E46"/>
    <w:rsid w:val="00CB5540"/>
    <w:rsid w:val="00CB55EC"/>
    <w:rsid w:val="00CC1F66"/>
    <w:rsid w:val="00CC4FA9"/>
    <w:rsid w:val="00CD5FE2"/>
    <w:rsid w:val="00CD7F18"/>
    <w:rsid w:val="00CE09E8"/>
    <w:rsid w:val="00CE0FF9"/>
    <w:rsid w:val="00CE2BAE"/>
    <w:rsid w:val="00CE5003"/>
    <w:rsid w:val="00CE6616"/>
    <w:rsid w:val="00CE7321"/>
    <w:rsid w:val="00D0017D"/>
    <w:rsid w:val="00D00355"/>
    <w:rsid w:val="00D04765"/>
    <w:rsid w:val="00D1525D"/>
    <w:rsid w:val="00D178AD"/>
    <w:rsid w:val="00D2000E"/>
    <w:rsid w:val="00D20244"/>
    <w:rsid w:val="00D222C4"/>
    <w:rsid w:val="00D25306"/>
    <w:rsid w:val="00D259C2"/>
    <w:rsid w:val="00D320D9"/>
    <w:rsid w:val="00D3400C"/>
    <w:rsid w:val="00D36541"/>
    <w:rsid w:val="00D37E7B"/>
    <w:rsid w:val="00D4234B"/>
    <w:rsid w:val="00D45AF7"/>
    <w:rsid w:val="00D5133B"/>
    <w:rsid w:val="00D52D14"/>
    <w:rsid w:val="00D60CED"/>
    <w:rsid w:val="00D63C44"/>
    <w:rsid w:val="00D6573C"/>
    <w:rsid w:val="00D67A0D"/>
    <w:rsid w:val="00D701E1"/>
    <w:rsid w:val="00D7514C"/>
    <w:rsid w:val="00D75DC7"/>
    <w:rsid w:val="00D83498"/>
    <w:rsid w:val="00D87DE6"/>
    <w:rsid w:val="00D915C1"/>
    <w:rsid w:val="00D92D46"/>
    <w:rsid w:val="00DA2287"/>
    <w:rsid w:val="00DA243C"/>
    <w:rsid w:val="00DB1408"/>
    <w:rsid w:val="00DB37E7"/>
    <w:rsid w:val="00DC0FF7"/>
    <w:rsid w:val="00DC1B36"/>
    <w:rsid w:val="00DC3C18"/>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783E"/>
    <w:rsid w:val="00E315FB"/>
    <w:rsid w:val="00E4607C"/>
    <w:rsid w:val="00E5499B"/>
    <w:rsid w:val="00E60FA6"/>
    <w:rsid w:val="00E61F6F"/>
    <w:rsid w:val="00E635F3"/>
    <w:rsid w:val="00E70B04"/>
    <w:rsid w:val="00E72BA6"/>
    <w:rsid w:val="00E765D2"/>
    <w:rsid w:val="00E81631"/>
    <w:rsid w:val="00E85818"/>
    <w:rsid w:val="00E86932"/>
    <w:rsid w:val="00E94C2E"/>
    <w:rsid w:val="00E95625"/>
    <w:rsid w:val="00E963E0"/>
    <w:rsid w:val="00E9699A"/>
    <w:rsid w:val="00EA107B"/>
    <w:rsid w:val="00EA1913"/>
    <w:rsid w:val="00EA3D44"/>
    <w:rsid w:val="00EA6251"/>
    <w:rsid w:val="00EB4FE9"/>
    <w:rsid w:val="00EC7F05"/>
    <w:rsid w:val="00ED3591"/>
    <w:rsid w:val="00ED50B9"/>
    <w:rsid w:val="00EE0F8A"/>
    <w:rsid w:val="00EE1C16"/>
    <w:rsid w:val="00EE211F"/>
    <w:rsid w:val="00EE62E3"/>
    <w:rsid w:val="00EF18B8"/>
    <w:rsid w:val="00EF2210"/>
    <w:rsid w:val="00EF260D"/>
    <w:rsid w:val="00F00F40"/>
    <w:rsid w:val="00F01B04"/>
    <w:rsid w:val="00F044BF"/>
    <w:rsid w:val="00F063C9"/>
    <w:rsid w:val="00F10AE8"/>
    <w:rsid w:val="00F1313D"/>
    <w:rsid w:val="00F14855"/>
    <w:rsid w:val="00F164EA"/>
    <w:rsid w:val="00F21E77"/>
    <w:rsid w:val="00F22DE6"/>
    <w:rsid w:val="00F27082"/>
    <w:rsid w:val="00F2799E"/>
    <w:rsid w:val="00F3213F"/>
    <w:rsid w:val="00F40FC9"/>
    <w:rsid w:val="00F4178D"/>
    <w:rsid w:val="00F455A1"/>
    <w:rsid w:val="00F46090"/>
    <w:rsid w:val="00F51186"/>
    <w:rsid w:val="00F571EF"/>
    <w:rsid w:val="00F57878"/>
    <w:rsid w:val="00F57FC0"/>
    <w:rsid w:val="00F62431"/>
    <w:rsid w:val="00F66FBC"/>
    <w:rsid w:val="00F739A2"/>
    <w:rsid w:val="00F80043"/>
    <w:rsid w:val="00F85366"/>
    <w:rsid w:val="00FA0750"/>
    <w:rsid w:val="00FA0EA2"/>
    <w:rsid w:val="00FA21A8"/>
    <w:rsid w:val="00FA21D5"/>
    <w:rsid w:val="00FA319B"/>
    <w:rsid w:val="00FA42C1"/>
    <w:rsid w:val="00FA5790"/>
    <w:rsid w:val="00FA59A8"/>
    <w:rsid w:val="00FA6DA8"/>
    <w:rsid w:val="00FB796E"/>
    <w:rsid w:val="00FC2346"/>
    <w:rsid w:val="00FC505E"/>
    <w:rsid w:val="00FC51BC"/>
    <w:rsid w:val="00FC7F35"/>
    <w:rsid w:val="00FD3BC0"/>
    <w:rsid w:val="00FD3C01"/>
    <w:rsid w:val="00FD3DE1"/>
    <w:rsid w:val="00FD63AF"/>
    <w:rsid w:val="00FE0C86"/>
    <w:rsid w:val="00FE42C3"/>
    <w:rsid w:val="00FE5893"/>
    <w:rsid w:val="00FF309B"/>
    <w:rsid w:val="00FF493D"/>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7E366"/>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fr-FR" w:bidi="ar-SA"/>
    </w:rPr>
  </w:style>
  <w:style w:type="paragraph" w:styleId="StandardWeb">
    <w:name w:val="Normal (Web)"/>
    <w:basedOn w:val="Standard"/>
    <w:uiPriority w:val="99"/>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32015326">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de/serien/anny-seri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youtu.be/sqKeX2k9nC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d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813</Words>
  <Characters>5125</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Morgan</dc:creator>
  <cp:keywords>docId:FDBA92B536FB2FFEAF51C1D7B52507F4</cp:keywords>
  <cp:lastModifiedBy>Elisa Posteraro</cp:lastModifiedBy>
  <cp:revision>2</cp:revision>
  <cp:lastPrinted>2019-01-10T17:28:00Z</cp:lastPrinted>
  <dcterms:created xsi:type="dcterms:W3CDTF">2024-09-30T10:03:00Z</dcterms:created>
  <dcterms:modified xsi:type="dcterms:W3CDTF">2024-09-30T10:03:00Z</dcterms:modified>
</cp:coreProperties>
</file>